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54E39" w14:textId="77777777" w:rsidR="007E1554" w:rsidRPr="007E1554" w:rsidRDefault="007E1554" w:rsidP="007E1554">
      <w:pPr>
        <w:jc w:val="center"/>
        <w:rPr>
          <w:rFonts w:ascii="Times New Roman" w:hAnsi="Times New Roman" w:cs="Times New Roman"/>
          <w:iCs/>
          <w:sz w:val="18"/>
          <w:szCs w:val="18"/>
          <w:lang w:val="az-Latn-AZ"/>
        </w:rPr>
      </w:pPr>
      <w:proofErr w:type="spellStart"/>
      <w:r w:rsidRPr="007E1554">
        <w:rPr>
          <w:rFonts w:ascii="Times New Roman" w:hAnsi="Times New Roman" w:cs="Times New Roman"/>
          <w:b/>
          <w:iCs/>
          <w:sz w:val="28"/>
          <w:szCs w:val="28"/>
          <w:lang w:val="az-Latn-AZ"/>
        </w:rPr>
        <w:t>Methodological</w:t>
      </w:r>
      <w:proofErr w:type="spellEnd"/>
      <w:r w:rsidRPr="007E1554">
        <w:rPr>
          <w:rFonts w:ascii="Times New Roman" w:hAnsi="Times New Roman" w:cs="Times New Roman"/>
          <w:b/>
          <w:iCs/>
          <w:sz w:val="28"/>
          <w:szCs w:val="28"/>
          <w:lang w:val="az-Latn-AZ"/>
        </w:rPr>
        <w:t xml:space="preserve">  </w:t>
      </w:r>
      <w:proofErr w:type="spellStart"/>
      <w:r w:rsidRPr="007E1554">
        <w:rPr>
          <w:rFonts w:ascii="Times New Roman" w:hAnsi="Times New Roman" w:cs="Times New Roman"/>
          <w:b/>
          <w:iCs/>
          <w:sz w:val="28"/>
          <w:szCs w:val="28"/>
          <w:lang w:val="az-Latn-AZ"/>
        </w:rPr>
        <w:t>explanations</w:t>
      </w:r>
      <w:proofErr w:type="spellEnd"/>
    </w:p>
    <w:p w14:paraId="3C48EA9C" w14:textId="77777777" w:rsidR="007E1554" w:rsidRPr="007E1554" w:rsidRDefault="007E1554" w:rsidP="008F3FBF">
      <w:pPr>
        <w:spacing w:after="0" w:line="360" w:lineRule="auto"/>
        <w:ind w:firstLine="720"/>
        <w:jc w:val="both"/>
        <w:rPr>
          <w:rFonts w:ascii="Times New Roman" w:hAnsi="Times New Roman" w:cs="Times New Roman"/>
          <w:iCs/>
          <w:sz w:val="24"/>
          <w:szCs w:val="24"/>
        </w:rPr>
      </w:pPr>
      <w:r w:rsidRPr="007E1554">
        <w:rPr>
          <w:rFonts w:ascii="Times New Roman" w:hAnsi="Times New Roman" w:cs="Times New Roman"/>
          <w:b/>
          <w:iCs/>
          <w:sz w:val="24"/>
          <w:szCs w:val="24"/>
        </w:rPr>
        <w:t>Housing</w:t>
      </w:r>
      <w:r w:rsidRPr="007E1554">
        <w:rPr>
          <w:rFonts w:ascii="Times New Roman" w:hAnsi="Times New Roman" w:cs="Times New Roman"/>
          <w:iCs/>
          <w:sz w:val="24"/>
          <w:szCs w:val="24"/>
        </w:rPr>
        <w:t xml:space="preserve"> - structurally separate area consisting of one or several rooms, as well as auxiliary areas designed to meet the living and domestic needs, providing direct access of apartment building in common use.</w:t>
      </w:r>
    </w:p>
    <w:p w14:paraId="2F65E59D" w14:textId="77777777" w:rsidR="007E1554" w:rsidRPr="007E1554" w:rsidRDefault="007E1554" w:rsidP="008F3FBF">
      <w:pPr>
        <w:spacing w:after="0" w:line="360" w:lineRule="auto"/>
        <w:ind w:firstLine="720"/>
        <w:jc w:val="both"/>
        <w:rPr>
          <w:rFonts w:ascii="Times New Roman" w:hAnsi="Times New Roman" w:cs="Times New Roman"/>
          <w:iCs/>
          <w:sz w:val="24"/>
          <w:szCs w:val="24"/>
        </w:rPr>
      </w:pPr>
      <w:r w:rsidRPr="007E1554">
        <w:rPr>
          <w:rFonts w:ascii="Times New Roman" w:hAnsi="Times New Roman" w:cs="Times New Roman"/>
          <w:b/>
          <w:iCs/>
          <w:sz w:val="24"/>
          <w:szCs w:val="24"/>
        </w:rPr>
        <w:t>Housing fund</w:t>
      </w:r>
      <w:r w:rsidRPr="007E1554">
        <w:rPr>
          <w:rFonts w:ascii="Times New Roman" w:hAnsi="Times New Roman" w:cs="Times New Roman"/>
          <w:iCs/>
          <w:sz w:val="24"/>
          <w:szCs w:val="24"/>
        </w:rPr>
        <w:t xml:space="preserve"> - comprises all living space located in the territory of the Republic of Azerbaijan. Housing fund by property form includes private housing fund, state housing fund and municipal housing fund.</w:t>
      </w:r>
    </w:p>
    <w:p w14:paraId="0AB23187" w14:textId="77777777" w:rsidR="007E1554" w:rsidRPr="007E1554" w:rsidRDefault="007E1554" w:rsidP="008F3FBF">
      <w:pPr>
        <w:spacing w:after="0" w:line="360" w:lineRule="auto"/>
        <w:ind w:firstLine="720"/>
        <w:jc w:val="both"/>
        <w:rPr>
          <w:rFonts w:ascii="Times New Roman" w:hAnsi="Times New Roman" w:cs="Times New Roman"/>
          <w:iCs/>
          <w:sz w:val="24"/>
          <w:szCs w:val="24"/>
        </w:rPr>
      </w:pPr>
      <w:r w:rsidRPr="007E1554">
        <w:rPr>
          <w:rFonts w:ascii="Times New Roman" w:hAnsi="Times New Roman" w:cs="Times New Roman"/>
          <w:b/>
          <w:iCs/>
          <w:sz w:val="24"/>
          <w:szCs w:val="24"/>
        </w:rPr>
        <w:t>Renovation of housing fund</w:t>
      </w:r>
      <w:r w:rsidRPr="007E1554">
        <w:rPr>
          <w:rFonts w:ascii="Times New Roman" w:hAnsi="Times New Roman" w:cs="Times New Roman"/>
          <w:iCs/>
          <w:sz w:val="24"/>
          <w:szCs w:val="24"/>
        </w:rPr>
        <w:t xml:space="preserve"> - is the quality of the housing fund measured by size of living space supplied with the whole complex of renovation types-i.e., water pipe, gas, sewerage, central heating system.</w:t>
      </w:r>
    </w:p>
    <w:p w14:paraId="0BDE3FCB" w14:textId="4257021A" w:rsidR="008F3FBF" w:rsidRPr="007E1554" w:rsidRDefault="007E1554" w:rsidP="007E1554">
      <w:pPr>
        <w:spacing w:after="0" w:line="360" w:lineRule="auto"/>
        <w:ind w:firstLine="720"/>
        <w:jc w:val="both"/>
        <w:rPr>
          <w:rFonts w:ascii="Times New Roman" w:hAnsi="Times New Roman" w:cs="Times New Roman"/>
          <w:iCs/>
          <w:sz w:val="24"/>
          <w:szCs w:val="24"/>
        </w:rPr>
      </w:pPr>
      <w:r w:rsidRPr="007E1554">
        <w:rPr>
          <w:rFonts w:ascii="Times New Roman" w:hAnsi="Times New Roman" w:cs="Times New Roman"/>
          <w:b/>
          <w:iCs/>
          <w:sz w:val="24"/>
          <w:szCs w:val="24"/>
        </w:rPr>
        <w:t>Improvement of housing conditions</w:t>
      </w:r>
      <w:r w:rsidRPr="007E1554">
        <w:rPr>
          <w:rFonts w:ascii="Times New Roman" w:hAnsi="Times New Roman" w:cs="Times New Roman"/>
          <w:iCs/>
          <w:sz w:val="24"/>
          <w:szCs w:val="24"/>
        </w:rPr>
        <w:t xml:space="preserve"> - Improvement of housing conditions of families who have the rights to be provided with living space at the expense of the state and obtaining subsidized housing.</w:t>
      </w:r>
    </w:p>
    <w:sectPr w:rsidR="008F3FBF" w:rsidRPr="007E1554" w:rsidSect="008F3FBF">
      <w:pgSz w:w="12240" w:h="15840"/>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F3FBF"/>
    <w:rsid w:val="002D6FD6"/>
    <w:rsid w:val="007E1554"/>
    <w:rsid w:val="008F3FBF"/>
    <w:rsid w:val="00AE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68226"/>
  <w15:docId w15:val="{E2FCD044-8D02-4504-8350-529CC6D70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 Chief</dc:creator>
  <cp:keywords/>
  <dc:description/>
  <cp:lastModifiedBy>Balahuseyn Mammadov</cp:lastModifiedBy>
  <cp:revision>4</cp:revision>
  <dcterms:created xsi:type="dcterms:W3CDTF">2019-09-03T11:09:00Z</dcterms:created>
  <dcterms:modified xsi:type="dcterms:W3CDTF">2022-07-25T10:30:00Z</dcterms:modified>
</cp:coreProperties>
</file>